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84" w:rsidRPr="00F30584" w:rsidRDefault="00F30584" w:rsidP="00F305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sk-SK"/>
        </w:rPr>
        <w:t>Správa zo ZSC k NL č. 11</w:t>
      </w:r>
    </w:p>
    <w:p w:rsidR="00F30584" w:rsidRPr="00F30584" w:rsidRDefault="00F30584" w:rsidP="00F305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F30584" w:rsidRPr="00F30584" w:rsidRDefault="00F30584" w:rsidP="00F30584">
      <w:pPr>
        <w:autoSpaceDE w:val="0"/>
        <w:autoSpaceDN w:val="0"/>
        <w:adjustRightInd w:val="0"/>
        <w:spacing w:after="0" w:line="240" w:lineRule="auto"/>
        <w:ind w:left="1416" w:hanging="1416"/>
        <w:rPr>
          <w:rFonts w:ascii="TimesNewRomanPSMT" w:eastAsia="Calibri" w:hAnsi="TimesNewRomanPSMT" w:cs="TimesNewRomanPSMT"/>
          <w:sz w:val="24"/>
          <w:szCs w:val="24"/>
          <w:lang w:eastAsia="sk-SK"/>
        </w:rPr>
      </w:pPr>
      <w:r w:rsidRPr="00F30584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>Názov akcie:</w:t>
      </w:r>
      <w:r w:rsidRPr="00F30584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</w:t>
      </w:r>
      <w:r w:rsidRPr="00F30584">
        <w:rPr>
          <w:rFonts w:ascii="Times New Roman" w:eastAsia="Times New Roman" w:hAnsi="Times New Roman" w:cs="Times New Roman"/>
          <w:sz w:val="24"/>
          <w:szCs w:val="20"/>
          <w:lang w:eastAsia="sk-SK"/>
        </w:rPr>
        <w:tab/>
      </w:r>
      <w:r>
        <w:rPr>
          <w:rFonts w:ascii="TimesNewRomanPSMT" w:eastAsia="Calibri" w:hAnsi="TimesNewRomanPSMT" w:cs="TimesNewRomanPSMT"/>
          <w:sz w:val="24"/>
          <w:szCs w:val="24"/>
          <w:lang w:eastAsia="sk-SK"/>
        </w:rPr>
        <w:t>Zasadnutie Výboru ETUCE</w:t>
      </w:r>
    </w:p>
    <w:p w:rsidR="00F30584" w:rsidRPr="00F30584" w:rsidRDefault="00F30584" w:rsidP="00F30584">
      <w:pPr>
        <w:autoSpaceDE w:val="0"/>
        <w:autoSpaceDN w:val="0"/>
        <w:adjustRightInd w:val="0"/>
        <w:spacing w:after="0" w:line="240" w:lineRule="auto"/>
        <w:ind w:left="1416" w:hanging="1416"/>
        <w:rPr>
          <w:rFonts w:ascii="TimesNewRomanPSMT" w:eastAsia="Calibri" w:hAnsi="TimesNewRomanPSMT" w:cs="TimesNewRomanPSMT"/>
          <w:sz w:val="24"/>
          <w:szCs w:val="24"/>
          <w:lang w:eastAsia="sk-SK"/>
        </w:rPr>
      </w:pPr>
      <w:r w:rsidRPr="00F30584">
        <w:rPr>
          <w:rFonts w:ascii="TimesNewRomanPSMT" w:eastAsia="Calibri" w:hAnsi="TimesNewRomanPSMT" w:cs="TimesNewRomanPSMT"/>
          <w:b/>
          <w:sz w:val="24"/>
          <w:szCs w:val="24"/>
          <w:lang w:eastAsia="sk-SK"/>
        </w:rPr>
        <w:t>Organiz</w:t>
      </w:r>
      <w:r w:rsidRPr="00F30584">
        <w:rPr>
          <w:rFonts w:ascii="Calibri" w:eastAsia="Calibri" w:hAnsi="Calibri" w:cs="TimesNewRomanPSMT"/>
          <w:b/>
          <w:sz w:val="24"/>
          <w:szCs w:val="24"/>
          <w:lang w:eastAsia="sk-SK"/>
        </w:rPr>
        <w:t>á</w:t>
      </w:r>
      <w:r w:rsidRPr="00F30584">
        <w:rPr>
          <w:rFonts w:ascii="TimesNewRomanPSMT" w:eastAsia="Calibri" w:hAnsi="TimesNewRomanPSMT" w:cs="TimesNewRomanPSMT"/>
          <w:b/>
          <w:sz w:val="24"/>
          <w:szCs w:val="24"/>
          <w:lang w:eastAsia="sk-SK"/>
        </w:rPr>
        <w:t>tor:</w:t>
      </w:r>
      <w:r w:rsidRPr="00F30584">
        <w:rPr>
          <w:rFonts w:ascii="TimesNewRomanPSMT" w:eastAsia="Calibri" w:hAnsi="TimesNewRomanPSMT" w:cs="TimesNewRomanPSMT"/>
          <w:sz w:val="24"/>
          <w:szCs w:val="24"/>
          <w:lang w:eastAsia="sk-SK"/>
        </w:rPr>
        <w:tab/>
      </w:r>
      <w:r>
        <w:rPr>
          <w:rFonts w:ascii="TimesNewRomanPSMT" w:eastAsia="Calibri" w:hAnsi="TimesNewRomanPSMT" w:cs="TimesNewRomanPSMT"/>
          <w:sz w:val="24"/>
          <w:szCs w:val="24"/>
          <w:lang w:eastAsia="sk-SK"/>
        </w:rPr>
        <w:t>ETUCE</w:t>
      </w:r>
      <w:r w:rsidRPr="00F30584">
        <w:rPr>
          <w:rFonts w:ascii="TimesNewRomanPSMT" w:eastAsia="Calibri" w:hAnsi="TimesNewRomanPSMT" w:cs="TimesNewRomanPSMT"/>
          <w:sz w:val="24"/>
          <w:szCs w:val="24"/>
          <w:lang w:eastAsia="sk-SK"/>
        </w:rPr>
        <w:t xml:space="preserve"> </w:t>
      </w:r>
    </w:p>
    <w:p w:rsidR="00F30584" w:rsidRPr="00F30584" w:rsidRDefault="00F30584" w:rsidP="00F305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F30584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>Termín akcie:</w:t>
      </w:r>
      <w:r w:rsidRPr="00F30584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>11.-12.4.2016</w:t>
      </w:r>
    </w:p>
    <w:p w:rsidR="00F30584" w:rsidRPr="00F30584" w:rsidRDefault="00F30584" w:rsidP="00F305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F30584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>Miesto akcie :</w:t>
      </w:r>
      <w:r w:rsidRPr="00F30584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Brusel/Belgicko </w:t>
      </w:r>
    </w:p>
    <w:p w:rsidR="00F30584" w:rsidRPr="00F30584" w:rsidRDefault="00F30584" w:rsidP="00F305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F30584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>Delegáti:</w:t>
      </w:r>
      <w:r w:rsidRPr="00F30584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        Mgr. Juraj </w:t>
      </w:r>
      <w:proofErr w:type="spellStart"/>
      <w:r w:rsidRPr="00F30584">
        <w:rPr>
          <w:rFonts w:ascii="Times New Roman" w:eastAsia="Times New Roman" w:hAnsi="Times New Roman" w:cs="Times New Roman"/>
          <w:sz w:val="24"/>
          <w:szCs w:val="20"/>
          <w:lang w:eastAsia="sk-SK"/>
        </w:rPr>
        <w:t>Stodolovský</w:t>
      </w:r>
      <w:proofErr w:type="spellEnd"/>
      <w:r w:rsidRPr="00F30584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– vedúci úradu zväzu</w:t>
      </w:r>
    </w:p>
    <w:p w:rsidR="00F30584" w:rsidRPr="00F30584" w:rsidRDefault="00F30584" w:rsidP="00F30584">
      <w:pPr>
        <w:suppressAutoHyphens/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F30584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 xml:space="preserve">Náklady: </w:t>
      </w:r>
      <w:r w:rsidRPr="00F30584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>ETUCE</w:t>
      </w:r>
    </w:p>
    <w:p w:rsidR="00F30584" w:rsidRPr="009F4F64" w:rsidRDefault="00F30584" w:rsidP="00DE23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434" w:rsidRPr="009F4F64" w:rsidRDefault="00533434" w:rsidP="00DE23B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F4F64">
        <w:rPr>
          <w:rFonts w:ascii="Times New Roman" w:hAnsi="Times New Roman" w:cs="Times New Roman"/>
          <w:sz w:val="24"/>
          <w:szCs w:val="24"/>
        </w:rPr>
        <w:t>V dňoch 11. a 12. apríla sa vedúci úradu zväzu Juraj Stodolovský zúčastnil v zastúpení predsedu zväzu Pavla Ondeka na zasadnutí výboru ETUCE v Bruseli.</w:t>
      </w:r>
    </w:p>
    <w:p w:rsidR="00533434" w:rsidRPr="009F4F64" w:rsidRDefault="00533434" w:rsidP="00DE23B8">
      <w:pPr>
        <w:jc w:val="both"/>
        <w:rPr>
          <w:rFonts w:ascii="Times New Roman" w:hAnsi="Times New Roman" w:cs="Times New Roman"/>
          <w:sz w:val="24"/>
          <w:szCs w:val="24"/>
        </w:rPr>
      </w:pPr>
      <w:r w:rsidRPr="009F4F64">
        <w:rPr>
          <w:rFonts w:ascii="Times New Roman" w:hAnsi="Times New Roman" w:cs="Times New Roman"/>
          <w:sz w:val="24"/>
          <w:szCs w:val="24"/>
        </w:rPr>
        <w:t>Výbor ETUCE je najvyšší rozhodovací orgán ETUCE, združuje zástupcov z členských organizácií (1 člen za každý štát) a stretáva sa dvakrát ročne.</w:t>
      </w:r>
    </w:p>
    <w:p w:rsidR="00533434" w:rsidRPr="009F4F64" w:rsidRDefault="00533434" w:rsidP="00DE23B8">
      <w:pPr>
        <w:jc w:val="both"/>
        <w:rPr>
          <w:rFonts w:ascii="Times New Roman" w:hAnsi="Times New Roman" w:cs="Times New Roman"/>
          <w:sz w:val="24"/>
          <w:szCs w:val="24"/>
        </w:rPr>
      </w:pPr>
      <w:r w:rsidRPr="009F4F64">
        <w:rPr>
          <w:rFonts w:ascii="Times New Roman" w:hAnsi="Times New Roman" w:cs="Times New Roman"/>
          <w:sz w:val="24"/>
          <w:szCs w:val="24"/>
        </w:rPr>
        <w:t>Hlavnými témami rokovania na ostatnom výbore boli:</w:t>
      </w:r>
    </w:p>
    <w:p w:rsidR="00533434" w:rsidRPr="009F4F64" w:rsidRDefault="00533434" w:rsidP="00DE23B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4F64">
        <w:rPr>
          <w:rFonts w:ascii="Times New Roman" w:hAnsi="Times New Roman" w:cs="Times New Roman"/>
          <w:sz w:val="24"/>
          <w:szCs w:val="24"/>
        </w:rPr>
        <w:t>Informácia zo zasadnutia Úradu ETUCE</w:t>
      </w:r>
    </w:p>
    <w:p w:rsidR="00533434" w:rsidRPr="009F4F64" w:rsidRDefault="00533434" w:rsidP="00DE23B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4F64">
        <w:rPr>
          <w:rFonts w:ascii="Times New Roman" w:hAnsi="Times New Roman" w:cs="Times New Roman"/>
          <w:sz w:val="24"/>
          <w:szCs w:val="24"/>
        </w:rPr>
        <w:t>Zápis zo zasadnutia výboru ETUCE z novembra 2015</w:t>
      </w:r>
    </w:p>
    <w:p w:rsidR="00533434" w:rsidRPr="009F4F64" w:rsidRDefault="00533434" w:rsidP="00DE23B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4F64">
        <w:rPr>
          <w:rFonts w:ascii="Times New Roman" w:hAnsi="Times New Roman" w:cs="Times New Roman"/>
          <w:sz w:val="24"/>
          <w:szCs w:val="24"/>
        </w:rPr>
        <w:t>Správy zo stálych a poradných orgánov ETUCE</w:t>
      </w:r>
    </w:p>
    <w:p w:rsidR="00533434" w:rsidRPr="009F4F64" w:rsidRDefault="00533434" w:rsidP="00DE23B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4F64">
        <w:rPr>
          <w:rFonts w:ascii="Times New Roman" w:hAnsi="Times New Roman" w:cs="Times New Roman"/>
          <w:sz w:val="24"/>
          <w:szCs w:val="24"/>
        </w:rPr>
        <w:t>Správa z poradného panelu pre vzdelávanie z januára 2016</w:t>
      </w:r>
    </w:p>
    <w:p w:rsidR="00533434" w:rsidRPr="009F4F64" w:rsidRDefault="00533434" w:rsidP="00DE23B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4F64">
        <w:rPr>
          <w:rFonts w:ascii="Times New Roman" w:hAnsi="Times New Roman" w:cs="Times New Roman"/>
          <w:sz w:val="24"/>
          <w:szCs w:val="24"/>
        </w:rPr>
        <w:t>Výstup z prieskumu ETUCE zameraného na IKT – návrh dokumentu</w:t>
      </w:r>
    </w:p>
    <w:p w:rsidR="00533434" w:rsidRPr="009F4F64" w:rsidRDefault="00533434" w:rsidP="00DE23B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4F64">
        <w:rPr>
          <w:rFonts w:ascii="Times New Roman" w:hAnsi="Times New Roman" w:cs="Times New Roman"/>
          <w:sz w:val="24"/>
          <w:szCs w:val="24"/>
        </w:rPr>
        <w:t>Správa zo stretnutia HERSC z apríla 2016</w:t>
      </w:r>
    </w:p>
    <w:p w:rsidR="00533434" w:rsidRPr="009F4F64" w:rsidRDefault="00533434" w:rsidP="00DE23B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4F64">
        <w:rPr>
          <w:rFonts w:ascii="Times New Roman" w:hAnsi="Times New Roman" w:cs="Times New Roman"/>
          <w:sz w:val="24"/>
          <w:szCs w:val="24"/>
        </w:rPr>
        <w:t>Správa z Komisie pre postavenie žien z novembra 2015</w:t>
      </w:r>
    </w:p>
    <w:p w:rsidR="00533434" w:rsidRPr="009F4F64" w:rsidRDefault="00533434" w:rsidP="00DE23B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4F64">
        <w:rPr>
          <w:rFonts w:ascii="Times New Roman" w:hAnsi="Times New Roman" w:cs="Times New Roman"/>
          <w:sz w:val="24"/>
          <w:szCs w:val="24"/>
        </w:rPr>
        <w:t>Správa zo Stálej komisie pre rovnosť z marca 2016</w:t>
      </w:r>
      <w:r w:rsidR="006E1E36" w:rsidRPr="009F4F64">
        <w:rPr>
          <w:rFonts w:ascii="Times New Roman" w:hAnsi="Times New Roman" w:cs="Times New Roman"/>
          <w:sz w:val="24"/>
          <w:szCs w:val="24"/>
        </w:rPr>
        <w:t xml:space="preserve"> a návrh rezolúcie</w:t>
      </w:r>
    </w:p>
    <w:p w:rsidR="006E1E36" w:rsidRPr="009F4F64" w:rsidRDefault="006E1E36" w:rsidP="00DE23B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4F64">
        <w:rPr>
          <w:rFonts w:ascii="Times New Roman" w:hAnsi="Times New Roman" w:cs="Times New Roman"/>
          <w:sz w:val="24"/>
          <w:szCs w:val="24"/>
        </w:rPr>
        <w:t>Informácia o príprave Konferencie ETUCE</w:t>
      </w:r>
      <w:r w:rsidR="009F4F64">
        <w:rPr>
          <w:rFonts w:ascii="Times New Roman" w:hAnsi="Times New Roman" w:cs="Times New Roman"/>
          <w:sz w:val="24"/>
          <w:szCs w:val="24"/>
        </w:rPr>
        <w:t xml:space="preserve"> (volebná konferencia)</w:t>
      </w:r>
      <w:r w:rsidRPr="009F4F64">
        <w:rPr>
          <w:rFonts w:ascii="Times New Roman" w:hAnsi="Times New Roman" w:cs="Times New Roman"/>
          <w:sz w:val="24"/>
          <w:szCs w:val="24"/>
        </w:rPr>
        <w:t>, ktorá sa uskutoční 5.-8. decembra 2016 v Belehrade a o postupe pre podávanie návrhov na Európskych riaditeľov a na zmeny stanov.</w:t>
      </w:r>
    </w:p>
    <w:p w:rsidR="009F4F64" w:rsidRDefault="006E1E36" w:rsidP="00DE23B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4F64">
        <w:rPr>
          <w:rFonts w:ascii="Times New Roman" w:hAnsi="Times New Roman" w:cs="Times New Roman"/>
          <w:sz w:val="24"/>
          <w:szCs w:val="24"/>
        </w:rPr>
        <w:t>Integrácia utečencov a problémy s</w:t>
      </w:r>
      <w:r w:rsidR="009F4F64">
        <w:rPr>
          <w:rFonts w:ascii="Times New Roman" w:hAnsi="Times New Roman" w:cs="Times New Roman"/>
          <w:sz w:val="24"/>
          <w:szCs w:val="24"/>
        </w:rPr>
        <w:t> </w:t>
      </w:r>
      <w:r w:rsidRPr="009F4F64">
        <w:rPr>
          <w:rFonts w:ascii="Times New Roman" w:hAnsi="Times New Roman" w:cs="Times New Roman"/>
          <w:sz w:val="24"/>
          <w:szCs w:val="24"/>
        </w:rPr>
        <w:t>radikalizáciou</w:t>
      </w:r>
    </w:p>
    <w:p w:rsidR="009F4F64" w:rsidRDefault="009F4F64" w:rsidP="00DE23B8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postrehy a názory z jednotlivých krajín, </w:t>
      </w:r>
    </w:p>
    <w:p w:rsidR="006E1E36" w:rsidRDefault="009F4F64" w:rsidP="00DE23B8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4F64">
        <w:rPr>
          <w:rFonts w:ascii="Times New Roman" w:hAnsi="Times New Roman" w:cs="Times New Roman"/>
          <w:sz w:val="24"/>
          <w:szCs w:val="24"/>
        </w:rPr>
        <w:t>skúsenosti s kampaňami pre podporu</w:t>
      </w:r>
      <w:r w:rsidR="00324329">
        <w:rPr>
          <w:rFonts w:ascii="Times New Roman" w:hAnsi="Times New Roman" w:cs="Times New Roman"/>
          <w:sz w:val="24"/>
          <w:szCs w:val="24"/>
        </w:rPr>
        <w:t xml:space="preserve"> vzdelávania pre deti utečencov,</w:t>
      </w:r>
    </w:p>
    <w:p w:rsidR="00324329" w:rsidRDefault="00324329" w:rsidP="00DE23B8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umiestňovanie/prerozdeľovanie detí migrantov a problém s nedostatkom učiteľov v cieľových krajinách</w:t>
      </w:r>
    </w:p>
    <w:p w:rsidR="00324329" w:rsidRDefault="00324329" w:rsidP="00DE23B8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nedostatok dát o presnom počte a z toho vyplývajúci problém s</w:t>
      </w:r>
      <w:r w:rsidR="00C41B7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plánovaním</w:t>
      </w:r>
    </w:p>
    <w:p w:rsidR="00BC4118" w:rsidRPr="00BC4118" w:rsidRDefault="00C41B75" w:rsidP="00DE23B8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8A3AEF">
        <w:rPr>
          <w:rFonts w:ascii="Times New Roman" w:hAnsi="Times New Roman" w:cs="Times New Roman"/>
          <w:sz w:val="24"/>
          <w:szCs w:val="24"/>
        </w:rPr>
        <w:t>- rezolúcia ohľadom tejto témy bude pripravená na rokovan</w:t>
      </w:r>
      <w:r w:rsidR="008A3AEF">
        <w:rPr>
          <w:rFonts w:ascii="Times New Roman" w:hAnsi="Times New Roman" w:cs="Times New Roman"/>
          <w:sz w:val="24"/>
          <w:szCs w:val="24"/>
        </w:rPr>
        <w:t xml:space="preserve">ie ETUCE Konferencie v Belehrad. </w:t>
      </w:r>
    </w:p>
    <w:p w:rsidR="006E1E36" w:rsidRDefault="006E1E36" w:rsidP="00DE23B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4F64">
        <w:rPr>
          <w:rFonts w:ascii="Times New Roman" w:hAnsi="Times New Roman" w:cs="Times New Roman"/>
          <w:sz w:val="24"/>
          <w:szCs w:val="24"/>
        </w:rPr>
        <w:t>Kampaň proti privatizácii školstva</w:t>
      </w:r>
    </w:p>
    <w:p w:rsidR="00BC4118" w:rsidRPr="00BC4118" w:rsidRDefault="00DB51F8" w:rsidP="00DE23B8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-výsledky prieskumu medzi členskými o</w:t>
      </w:r>
      <w:r w:rsidR="00DE23B8">
        <w:rPr>
          <w:rFonts w:ascii="Times New Roman" w:hAnsi="Times New Roman" w:cs="Times New Roman"/>
          <w:sz w:val="24"/>
          <w:szCs w:val="24"/>
        </w:rPr>
        <w:t>rganizáciami ohľadom zvyšovania p</w:t>
      </w:r>
      <w:r>
        <w:rPr>
          <w:rFonts w:ascii="Times New Roman" w:hAnsi="Times New Roman" w:cs="Times New Roman"/>
          <w:sz w:val="24"/>
          <w:szCs w:val="24"/>
        </w:rPr>
        <w:t>rivatizácie verejného školstva</w:t>
      </w:r>
    </w:p>
    <w:p w:rsidR="006E1E36" w:rsidRDefault="006E1E36" w:rsidP="00DE23B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4F64">
        <w:rPr>
          <w:rFonts w:ascii="Times New Roman" w:hAnsi="Times New Roman" w:cs="Times New Roman"/>
          <w:sz w:val="24"/>
          <w:szCs w:val="24"/>
        </w:rPr>
        <w:t>Nová agenda profesijných zručností – Vzdelávanie a tréning 2020</w:t>
      </w:r>
    </w:p>
    <w:p w:rsidR="00BC4118" w:rsidRPr="009F4F64" w:rsidRDefault="00BC4118" w:rsidP="00DE23B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AEF">
        <w:rPr>
          <w:rFonts w:ascii="Times New Roman" w:hAnsi="Times New Roman" w:cs="Times New Roman"/>
          <w:sz w:val="24"/>
          <w:szCs w:val="24"/>
        </w:rPr>
        <w:t>Výsledky prieskumu o sociálnom dialógu vo vysokom školstve, vedenom v spolupráci s členmi HERSC (za OZ PŠaV odpovedal zástupca v HERC Peter Varša)</w:t>
      </w:r>
    </w:p>
    <w:p w:rsidR="006E1E36" w:rsidRPr="009F4F64" w:rsidRDefault="006E1E36" w:rsidP="00DE23B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4F64">
        <w:rPr>
          <w:rFonts w:ascii="Times New Roman" w:hAnsi="Times New Roman" w:cs="Times New Roman"/>
          <w:sz w:val="24"/>
          <w:szCs w:val="24"/>
        </w:rPr>
        <w:t>Pracovný program Sektorového sociálneho dialógu pre vzdelávanie</w:t>
      </w:r>
    </w:p>
    <w:p w:rsidR="006E1E36" w:rsidRDefault="006E1E36" w:rsidP="00DE23B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4F64">
        <w:rPr>
          <w:rFonts w:ascii="Times New Roman" w:hAnsi="Times New Roman" w:cs="Times New Roman"/>
          <w:sz w:val="24"/>
          <w:szCs w:val="24"/>
        </w:rPr>
        <w:t>Školstvo a</w:t>
      </w:r>
      <w:r w:rsidR="00DB51F8">
        <w:rPr>
          <w:rFonts w:ascii="Times New Roman" w:hAnsi="Times New Roman" w:cs="Times New Roman"/>
          <w:sz w:val="24"/>
          <w:szCs w:val="24"/>
        </w:rPr>
        <w:t> </w:t>
      </w:r>
      <w:r w:rsidRPr="009F4F64">
        <w:rPr>
          <w:rFonts w:ascii="Times New Roman" w:hAnsi="Times New Roman" w:cs="Times New Roman"/>
          <w:sz w:val="24"/>
          <w:szCs w:val="24"/>
        </w:rPr>
        <w:t>trh</w:t>
      </w:r>
    </w:p>
    <w:p w:rsidR="00DB51F8" w:rsidRPr="009F4F64" w:rsidRDefault="00DB51F8" w:rsidP="00DE23B8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aktuálny stav</w:t>
      </w:r>
      <w:r w:rsidR="00BC4118">
        <w:rPr>
          <w:rFonts w:ascii="Times New Roman" w:hAnsi="Times New Roman" w:cs="Times New Roman"/>
          <w:sz w:val="24"/>
          <w:szCs w:val="24"/>
        </w:rPr>
        <w:t xml:space="preserve"> schvaľovania</w:t>
      </w:r>
      <w:r>
        <w:rPr>
          <w:rFonts w:ascii="Times New Roman" w:hAnsi="Times New Roman" w:cs="Times New Roman"/>
          <w:sz w:val="24"/>
          <w:szCs w:val="24"/>
        </w:rPr>
        <w:t xml:space="preserve"> medzinárodných zmlúv CETA, TTIP, TISA</w:t>
      </w:r>
      <w:r w:rsidR="008A3AEF">
        <w:rPr>
          <w:rFonts w:ascii="Times New Roman" w:hAnsi="Times New Roman" w:cs="Times New Roman"/>
          <w:sz w:val="24"/>
          <w:szCs w:val="24"/>
        </w:rPr>
        <w:t xml:space="preserve">, ktoré sa v časti </w:t>
      </w:r>
      <w:r w:rsidR="00BC4118">
        <w:rPr>
          <w:rFonts w:ascii="Times New Roman" w:hAnsi="Times New Roman" w:cs="Times New Roman"/>
          <w:sz w:val="24"/>
          <w:szCs w:val="24"/>
        </w:rPr>
        <w:t>dotýkajú možnosti USA a iných štátov poskytovať</w:t>
      </w:r>
      <w:r w:rsidR="008A3AEF">
        <w:rPr>
          <w:rFonts w:ascii="Times New Roman" w:hAnsi="Times New Roman" w:cs="Times New Roman"/>
          <w:sz w:val="24"/>
          <w:szCs w:val="24"/>
        </w:rPr>
        <w:t xml:space="preserve"> služ</w:t>
      </w:r>
      <w:r w:rsidR="00BC4118">
        <w:rPr>
          <w:rFonts w:ascii="Times New Roman" w:hAnsi="Times New Roman" w:cs="Times New Roman"/>
          <w:sz w:val="24"/>
          <w:szCs w:val="24"/>
        </w:rPr>
        <w:t>by</w:t>
      </w:r>
      <w:r w:rsidR="008A3AEF">
        <w:rPr>
          <w:rFonts w:ascii="Times New Roman" w:hAnsi="Times New Roman" w:cs="Times New Roman"/>
          <w:sz w:val="24"/>
          <w:szCs w:val="24"/>
        </w:rPr>
        <w:t xml:space="preserve"> v oblasti vzdelávania</w:t>
      </w:r>
      <w:r w:rsidR="00BC4118">
        <w:rPr>
          <w:rFonts w:ascii="Times New Roman" w:hAnsi="Times New Roman" w:cs="Times New Roman"/>
          <w:sz w:val="24"/>
          <w:szCs w:val="24"/>
        </w:rPr>
        <w:t xml:space="preserve"> v štátoch EÚ</w:t>
      </w:r>
    </w:p>
    <w:p w:rsidR="00BC4118" w:rsidRPr="00BC4118" w:rsidRDefault="006E1E36" w:rsidP="00DE23B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4F64">
        <w:rPr>
          <w:rFonts w:ascii="Times New Roman" w:hAnsi="Times New Roman" w:cs="Times New Roman"/>
          <w:sz w:val="24"/>
          <w:szCs w:val="24"/>
        </w:rPr>
        <w:t>Solidarita – Misia do Turecka</w:t>
      </w:r>
    </w:p>
    <w:p w:rsidR="006E1E36" w:rsidRPr="009F4F64" w:rsidRDefault="006E1E36" w:rsidP="00DE23B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4F64">
        <w:rPr>
          <w:rFonts w:ascii="Times New Roman" w:hAnsi="Times New Roman" w:cs="Times New Roman"/>
          <w:sz w:val="24"/>
          <w:szCs w:val="24"/>
        </w:rPr>
        <w:lastRenderedPageBreak/>
        <w:t>Kalendár podujatí</w:t>
      </w:r>
    </w:p>
    <w:p w:rsidR="006E1E36" w:rsidRPr="009F4F64" w:rsidRDefault="006E1E36" w:rsidP="00DE23B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4F64">
        <w:rPr>
          <w:rFonts w:ascii="Times New Roman" w:hAnsi="Times New Roman" w:cs="Times New Roman"/>
          <w:sz w:val="24"/>
          <w:szCs w:val="24"/>
        </w:rPr>
        <w:t>Prehľad pro</w:t>
      </w:r>
      <w:r w:rsidR="00F21721">
        <w:rPr>
          <w:rFonts w:ascii="Times New Roman" w:hAnsi="Times New Roman" w:cs="Times New Roman"/>
          <w:sz w:val="24"/>
          <w:szCs w:val="24"/>
        </w:rPr>
        <w:t>jektov</w:t>
      </w:r>
    </w:p>
    <w:p w:rsidR="006E1E36" w:rsidRPr="009F4F64" w:rsidRDefault="009F4F64" w:rsidP="00DE23B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4F64">
        <w:rPr>
          <w:rFonts w:ascii="Times New Roman" w:hAnsi="Times New Roman" w:cs="Times New Roman"/>
          <w:sz w:val="24"/>
          <w:szCs w:val="24"/>
        </w:rPr>
        <w:t xml:space="preserve">Financie </w:t>
      </w:r>
    </w:p>
    <w:p w:rsidR="009F4F64" w:rsidRPr="009F4F64" w:rsidRDefault="009F4F64" w:rsidP="00DE23B8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4F64">
        <w:rPr>
          <w:rFonts w:ascii="Times New Roman" w:hAnsi="Times New Roman" w:cs="Times New Roman"/>
          <w:sz w:val="24"/>
          <w:szCs w:val="24"/>
        </w:rPr>
        <w:t>Príjmy z členských poplatkov</w:t>
      </w:r>
    </w:p>
    <w:p w:rsidR="009F4F64" w:rsidRPr="009F4F64" w:rsidRDefault="009F4F64" w:rsidP="00DE23B8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4F64">
        <w:rPr>
          <w:rFonts w:ascii="Times New Roman" w:hAnsi="Times New Roman" w:cs="Times New Roman"/>
          <w:sz w:val="24"/>
          <w:szCs w:val="24"/>
        </w:rPr>
        <w:t>Finančná správa ETUCE a externý audit za rok 2015</w:t>
      </w:r>
    </w:p>
    <w:p w:rsidR="00BC4118" w:rsidRPr="00BC4118" w:rsidRDefault="009F4F64" w:rsidP="00DE23B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4F64">
        <w:rPr>
          <w:rFonts w:ascii="Times New Roman" w:hAnsi="Times New Roman" w:cs="Times New Roman"/>
          <w:sz w:val="24"/>
          <w:szCs w:val="24"/>
        </w:rPr>
        <w:t>Zmenené pravidlá pre poskytovanie finančnej asistencie</w:t>
      </w:r>
    </w:p>
    <w:p w:rsidR="009F4F64" w:rsidRPr="009F4F64" w:rsidRDefault="009F4F64" w:rsidP="00DE23B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4F64">
        <w:rPr>
          <w:rFonts w:ascii="Times New Roman" w:hAnsi="Times New Roman" w:cs="Times New Roman"/>
          <w:sz w:val="24"/>
          <w:szCs w:val="24"/>
        </w:rPr>
        <w:t>Správy z prebiehajúcich a ukončených projektov ETUCE:</w:t>
      </w:r>
    </w:p>
    <w:p w:rsidR="009F4F64" w:rsidRPr="009F4F64" w:rsidRDefault="009F4F64" w:rsidP="00DE23B8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4F64">
        <w:rPr>
          <w:rFonts w:ascii="Times New Roman" w:hAnsi="Times New Roman" w:cs="Times New Roman"/>
          <w:sz w:val="24"/>
          <w:szCs w:val="24"/>
        </w:rPr>
        <w:t>ETUCE-EFEE projekt: sociálny partneri podporujúci dôstojné pracovné miesta, prípadová štúdia z Belgicka, Nemecka a Fínska</w:t>
      </w:r>
    </w:p>
    <w:p w:rsidR="009F4F64" w:rsidRPr="009F4F64" w:rsidRDefault="009F4F64" w:rsidP="00DE23B8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4F64">
        <w:rPr>
          <w:rFonts w:ascii="Times New Roman" w:hAnsi="Times New Roman" w:cs="Times New Roman"/>
          <w:sz w:val="24"/>
          <w:szCs w:val="24"/>
        </w:rPr>
        <w:t>ETUCE-EFEE projekt: sociálny partneri podporujúci dôstojné pracovné miesta, tréningový seminár v Madride</w:t>
      </w:r>
    </w:p>
    <w:p w:rsidR="009F4F64" w:rsidRPr="009F4F64" w:rsidRDefault="009F4F64" w:rsidP="00DE23B8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4F64">
        <w:rPr>
          <w:rFonts w:ascii="Times New Roman" w:hAnsi="Times New Roman" w:cs="Times New Roman"/>
          <w:sz w:val="24"/>
          <w:szCs w:val="24"/>
        </w:rPr>
        <w:t>ETUCE-EFEE projekt: sociálny partneri podporujúci dôstojné pracovné miesta, tréningový seminár v Londýne</w:t>
      </w:r>
    </w:p>
    <w:p w:rsidR="009F4F64" w:rsidRPr="009F4F64" w:rsidRDefault="009F4F64" w:rsidP="00DE23B8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4F64">
        <w:rPr>
          <w:rFonts w:ascii="Times New Roman" w:hAnsi="Times New Roman" w:cs="Times New Roman"/>
          <w:sz w:val="24"/>
          <w:szCs w:val="24"/>
        </w:rPr>
        <w:t>ETUCE projekt na investovanie do vzdelávania, tréningový seminár na Malte</w:t>
      </w:r>
    </w:p>
    <w:p w:rsidR="009F4F64" w:rsidRDefault="009F4F64" w:rsidP="00DE23B8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4F64">
        <w:rPr>
          <w:rFonts w:ascii="Times New Roman" w:hAnsi="Times New Roman" w:cs="Times New Roman"/>
          <w:sz w:val="24"/>
          <w:szCs w:val="24"/>
        </w:rPr>
        <w:t>ETUCE – ETUI tréningový seminár o rovnosti pohlaví, Malta</w:t>
      </w:r>
    </w:p>
    <w:p w:rsidR="006E1E36" w:rsidRPr="00F21721" w:rsidRDefault="00F21721" w:rsidP="00DE23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Nasledujúce zasadnutie výboru ETUCE sa uskutoční v dňoch 10.-11. októbra 2016 v Bruseli.</w:t>
      </w:r>
    </w:p>
    <w:sectPr w:rsidR="006E1E36" w:rsidRPr="00F21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481"/>
    <w:multiLevelType w:val="hybridMultilevel"/>
    <w:tmpl w:val="16A64E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97261"/>
    <w:multiLevelType w:val="hybridMultilevel"/>
    <w:tmpl w:val="F8D47284"/>
    <w:lvl w:ilvl="0" w:tplc="74D8DE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9242E9"/>
    <w:multiLevelType w:val="hybridMultilevel"/>
    <w:tmpl w:val="6B7CD99C"/>
    <w:lvl w:ilvl="0" w:tplc="3E98AD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045BD7"/>
    <w:multiLevelType w:val="hybridMultilevel"/>
    <w:tmpl w:val="C7A4591E"/>
    <w:lvl w:ilvl="0" w:tplc="F01878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829"/>
    <w:rsid w:val="00003A84"/>
    <w:rsid w:val="00021843"/>
    <w:rsid w:val="0006421D"/>
    <w:rsid w:val="0009436A"/>
    <w:rsid w:val="000C0ED6"/>
    <w:rsid w:val="000F3D41"/>
    <w:rsid w:val="001078C5"/>
    <w:rsid w:val="00121D11"/>
    <w:rsid w:val="001553CB"/>
    <w:rsid w:val="00167BD0"/>
    <w:rsid w:val="00183958"/>
    <w:rsid w:val="001E17CE"/>
    <w:rsid w:val="001F1CC4"/>
    <w:rsid w:val="00201B2C"/>
    <w:rsid w:val="002034F5"/>
    <w:rsid w:val="0020652B"/>
    <w:rsid w:val="00250802"/>
    <w:rsid w:val="0025240D"/>
    <w:rsid w:val="0025694C"/>
    <w:rsid w:val="00292067"/>
    <w:rsid w:val="002B155A"/>
    <w:rsid w:val="002B40DF"/>
    <w:rsid w:val="002E08A4"/>
    <w:rsid w:val="00324329"/>
    <w:rsid w:val="0034002B"/>
    <w:rsid w:val="003B17B7"/>
    <w:rsid w:val="003F095F"/>
    <w:rsid w:val="00405B3B"/>
    <w:rsid w:val="0041283F"/>
    <w:rsid w:val="00423AC7"/>
    <w:rsid w:val="00427949"/>
    <w:rsid w:val="004C1794"/>
    <w:rsid w:val="004F553F"/>
    <w:rsid w:val="00533434"/>
    <w:rsid w:val="00541015"/>
    <w:rsid w:val="00557956"/>
    <w:rsid w:val="005700A3"/>
    <w:rsid w:val="005C37AD"/>
    <w:rsid w:val="005C57B8"/>
    <w:rsid w:val="005D5051"/>
    <w:rsid w:val="005D6A25"/>
    <w:rsid w:val="005F6DD1"/>
    <w:rsid w:val="006161C9"/>
    <w:rsid w:val="006174CC"/>
    <w:rsid w:val="00621A5F"/>
    <w:rsid w:val="00657913"/>
    <w:rsid w:val="00685615"/>
    <w:rsid w:val="006D0344"/>
    <w:rsid w:val="006E1E36"/>
    <w:rsid w:val="00706B99"/>
    <w:rsid w:val="00785015"/>
    <w:rsid w:val="007B1FC5"/>
    <w:rsid w:val="007B2BEF"/>
    <w:rsid w:val="007F45BD"/>
    <w:rsid w:val="008254E9"/>
    <w:rsid w:val="00842D90"/>
    <w:rsid w:val="008475A7"/>
    <w:rsid w:val="0086148D"/>
    <w:rsid w:val="008732C5"/>
    <w:rsid w:val="008810AF"/>
    <w:rsid w:val="008A3AEF"/>
    <w:rsid w:val="008E0592"/>
    <w:rsid w:val="00903EEB"/>
    <w:rsid w:val="009174E4"/>
    <w:rsid w:val="009702A1"/>
    <w:rsid w:val="009B2702"/>
    <w:rsid w:val="009B7B57"/>
    <w:rsid w:val="009D10B7"/>
    <w:rsid w:val="009F4F64"/>
    <w:rsid w:val="00A02173"/>
    <w:rsid w:val="00A133F6"/>
    <w:rsid w:val="00A16C6D"/>
    <w:rsid w:val="00A232A1"/>
    <w:rsid w:val="00A2342B"/>
    <w:rsid w:val="00A346CE"/>
    <w:rsid w:val="00A42F56"/>
    <w:rsid w:val="00A47AD1"/>
    <w:rsid w:val="00AD097E"/>
    <w:rsid w:val="00AF663F"/>
    <w:rsid w:val="00B13F17"/>
    <w:rsid w:val="00B45F0D"/>
    <w:rsid w:val="00B47E76"/>
    <w:rsid w:val="00B50DC1"/>
    <w:rsid w:val="00B80829"/>
    <w:rsid w:val="00B95640"/>
    <w:rsid w:val="00BC4118"/>
    <w:rsid w:val="00BE389A"/>
    <w:rsid w:val="00BF046C"/>
    <w:rsid w:val="00C41B75"/>
    <w:rsid w:val="00C45288"/>
    <w:rsid w:val="00C54070"/>
    <w:rsid w:val="00C628CC"/>
    <w:rsid w:val="00C83A01"/>
    <w:rsid w:val="00CE195D"/>
    <w:rsid w:val="00D11E3F"/>
    <w:rsid w:val="00D533B5"/>
    <w:rsid w:val="00D661F9"/>
    <w:rsid w:val="00D72A24"/>
    <w:rsid w:val="00DB27A7"/>
    <w:rsid w:val="00DB51F8"/>
    <w:rsid w:val="00DB6112"/>
    <w:rsid w:val="00DE23B8"/>
    <w:rsid w:val="00E5307B"/>
    <w:rsid w:val="00E711DF"/>
    <w:rsid w:val="00EF22F1"/>
    <w:rsid w:val="00F1699B"/>
    <w:rsid w:val="00F21721"/>
    <w:rsid w:val="00F30584"/>
    <w:rsid w:val="00F70A58"/>
    <w:rsid w:val="00F70E34"/>
    <w:rsid w:val="00F87581"/>
    <w:rsid w:val="00F911EB"/>
    <w:rsid w:val="00FB3028"/>
    <w:rsid w:val="00FB364D"/>
    <w:rsid w:val="00FD6DD6"/>
    <w:rsid w:val="00FE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334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33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OZPSaV na Slovensku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</dc:creator>
  <cp:keywords/>
  <dc:description/>
  <cp:lastModifiedBy>Juraj Stodolovsky</cp:lastModifiedBy>
  <cp:revision>11</cp:revision>
  <dcterms:created xsi:type="dcterms:W3CDTF">2016-04-12T07:35:00Z</dcterms:created>
  <dcterms:modified xsi:type="dcterms:W3CDTF">2016-04-13T08:34:00Z</dcterms:modified>
</cp:coreProperties>
</file>